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8267" w14:textId="305F1FF5" w:rsidR="00702919" w:rsidRDefault="00526FD9" w:rsidP="00702919">
      <w:pPr>
        <w:pStyle w:val="NoSpacing"/>
        <w:jc w:val="center"/>
      </w:pPr>
      <w:r>
        <w:t xml:space="preserve"> </w:t>
      </w:r>
      <w:r w:rsidR="00702919">
        <w:t>Town Of Castleton</w:t>
      </w:r>
    </w:p>
    <w:p w14:paraId="54903315" w14:textId="373045C9" w:rsidR="00441346" w:rsidRDefault="00702919" w:rsidP="00702919">
      <w:pPr>
        <w:pStyle w:val="NoSpacing"/>
        <w:jc w:val="center"/>
      </w:pPr>
      <w:r>
        <w:t>Board of Civil Authority Grievance Hearing Minutes</w:t>
      </w:r>
      <w:r w:rsidR="0086765C">
        <w:t xml:space="preserve"> </w:t>
      </w:r>
    </w:p>
    <w:p w14:paraId="3B0496A7" w14:textId="54F8759E" w:rsidR="00702919" w:rsidRDefault="00CD5DE6" w:rsidP="00702919">
      <w:pPr>
        <w:pStyle w:val="NoSpacing"/>
        <w:jc w:val="center"/>
      </w:pPr>
      <w:r>
        <w:t>July</w:t>
      </w:r>
      <w:r w:rsidR="005E7FCA">
        <w:t xml:space="preserve"> </w:t>
      </w:r>
      <w:r w:rsidR="0086765C">
        <w:t>2</w:t>
      </w:r>
      <w:r>
        <w:t>4</w:t>
      </w:r>
      <w:r w:rsidR="00702919">
        <w:t>, 20</w:t>
      </w:r>
      <w:r w:rsidR="005E7FCA">
        <w:t>2</w:t>
      </w:r>
      <w:r>
        <w:t>3</w:t>
      </w:r>
    </w:p>
    <w:p w14:paraId="1AE3F791" w14:textId="2BCCB52C" w:rsidR="00702919" w:rsidRDefault="00702919" w:rsidP="00702919">
      <w:pPr>
        <w:pStyle w:val="NoSpacing"/>
      </w:pPr>
    </w:p>
    <w:p w14:paraId="674F1FDD" w14:textId="61865B0B" w:rsidR="00702919" w:rsidRDefault="00702919" w:rsidP="00702919">
      <w:pPr>
        <w:pStyle w:val="NoSpacing"/>
      </w:pPr>
    </w:p>
    <w:p w14:paraId="74F640C0" w14:textId="5C206648" w:rsidR="00801C09" w:rsidRDefault="00702919" w:rsidP="00702919">
      <w:pPr>
        <w:pStyle w:val="NoSpacing"/>
      </w:pPr>
      <w:r>
        <w:t xml:space="preserve">Members Present: </w:t>
      </w:r>
      <w:r w:rsidR="00CD5DE6">
        <w:t>Mike Bethel</w:t>
      </w:r>
      <w:r>
        <w:t xml:space="preserve">, </w:t>
      </w:r>
      <w:r w:rsidR="00CD5DE6">
        <w:t xml:space="preserve">Yvonne DeLance, Pat Albin-Diercksen, </w:t>
      </w:r>
      <w:r>
        <w:t>Debbie Rosmus</w:t>
      </w:r>
      <w:r w:rsidR="00CD5DE6">
        <w:t xml:space="preserve">, </w:t>
      </w:r>
      <w:r w:rsidR="00E75EBE">
        <w:t xml:space="preserve">Gerry Ashton, </w:t>
      </w:r>
      <w:r w:rsidR="00CD5DE6">
        <w:t>Toni Lobdell, Jim Leamy, Dick Combs and</w:t>
      </w:r>
      <w:r w:rsidR="00E75EBE">
        <w:t xml:space="preserve"> </w:t>
      </w:r>
      <w:r>
        <w:t>Nedra Boutwell, Cler</w:t>
      </w:r>
      <w:r w:rsidR="00CD5DE6">
        <w:t>k.</w:t>
      </w:r>
    </w:p>
    <w:p w14:paraId="500CB18F" w14:textId="77777777" w:rsidR="00CD5DE6" w:rsidRDefault="00CD5DE6" w:rsidP="00702919">
      <w:pPr>
        <w:pStyle w:val="NoSpacing"/>
      </w:pPr>
    </w:p>
    <w:p w14:paraId="0D936638" w14:textId="266C5F94" w:rsidR="00801C09" w:rsidRDefault="00801C09" w:rsidP="00702919">
      <w:pPr>
        <w:pStyle w:val="NoSpacing"/>
      </w:pPr>
      <w:r>
        <w:t>Others present: MaryJo Teetor, Assessor</w:t>
      </w:r>
    </w:p>
    <w:p w14:paraId="2CECBDDA" w14:textId="113C18D5" w:rsidR="00702919" w:rsidRDefault="00702919" w:rsidP="00702919">
      <w:pPr>
        <w:pStyle w:val="NoSpacing"/>
      </w:pPr>
    </w:p>
    <w:p w14:paraId="73C35FB2" w14:textId="31D4C43D" w:rsidR="00C7135D" w:rsidRDefault="00CD5DE6" w:rsidP="00702919">
      <w:pPr>
        <w:pStyle w:val="NoSpacing"/>
      </w:pPr>
      <w:r>
        <w:t xml:space="preserve">Gerry A opened the meeting at 5:32 </w:t>
      </w:r>
      <w:r w:rsidR="00C650F6">
        <w:t xml:space="preserve">  </w:t>
      </w:r>
    </w:p>
    <w:p w14:paraId="48D40506" w14:textId="21B4AAFF" w:rsidR="00801C09" w:rsidRDefault="00801C09" w:rsidP="00702919">
      <w:pPr>
        <w:pStyle w:val="NoSpacing"/>
      </w:pPr>
    </w:p>
    <w:p w14:paraId="5874C8D5" w14:textId="7A6C73D3" w:rsidR="00C7135D" w:rsidRDefault="00C7135D" w:rsidP="00702919">
      <w:pPr>
        <w:pStyle w:val="NoSpacing"/>
      </w:pPr>
      <w:r>
        <w:t xml:space="preserve">The BCA members took their Oaths.  MaryJo </w:t>
      </w:r>
      <w:r w:rsidR="00287289">
        <w:t>Teeter</w:t>
      </w:r>
      <w:r>
        <w:t xml:space="preserve"> took her Oath as Assessor.</w:t>
      </w:r>
    </w:p>
    <w:p w14:paraId="687EF7F7" w14:textId="77777777" w:rsidR="00801C09" w:rsidRDefault="00801C09" w:rsidP="00702919">
      <w:pPr>
        <w:pStyle w:val="NoSpacing"/>
      </w:pPr>
    </w:p>
    <w:p w14:paraId="02B25542" w14:textId="77777777" w:rsidR="00CD5DE6" w:rsidRDefault="00CD5DE6" w:rsidP="00702919">
      <w:pPr>
        <w:pStyle w:val="NoSpacing"/>
        <w:rPr>
          <w:b/>
        </w:rPr>
      </w:pPr>
      <w:r>
        <w:rPr>
          <w:b/>
        </w:rPr>
        <w:t>Abby Cohen &amp; Lee DeSantis</w:t>
      </w:r>
      <w:r w:rsidR="00801C09">
        <w:rPr>
          <w:b/>
        </w:rPr>
        <w:t xml:space="preserve"> </w:t>
      </w:r>
      <w:r w:rsidR="00BE63AD" w:rsidRPr="00BE63AD">
        <w:rPr>
          <w:b/>
        </w:rPr>
        <w:t xml:space="preserve">                 </w:t>
      </w:r>
      <w:r w:rsidR="00AF5F79">
        <w:rPr>
          <w:b/>
        </w:rPr>
        <w:t xml:space="preserve">  0</w:t>
      </w:r>
      <w:r>
        <w:rPr>
          <w:b/>
        </w:rPr>
        <w:t>3</w:t>
      </w:r>
      <w:r w:rsidR="00BE63AD" w:rsidRPr="00BE63AD">
        <w:rPr>
          <w:b/>
        </w:rPr>
        <w:t>-</w:t>
      </w:r>
      <w:r w:rsidR="00AF5F79">
        <w:rPr>
          <w:b/>
        </w:rPr>
        <w:t>01</w:t>
      </w:r>
      <w:r w:rsidR="00BE63AD" w:rsidRPr="00BE63AD">
        <w:rPr>
          <w:b/>
        </w:rPr>
        <w:t>-</w:t>
      </w:r>
      <w:r w:rsidR="00AF5F79">
        <w:rPr>
          <w:b/>
        </w:rPr>
        <w:t>0002</w:t>
      </w:r>
      <w:r>
        <w:rPr>
          <w:b/>
        </w:rPr>
        <w:t>4</w:t>
      </w:r>
      <w:r w:rsidR="007333D2">
        <w:rPr>
          <w:b/>
        </w:rPr>
        <w:t xml:space="preserve">                    </w:t>
      </w:r>
      <w:r>
        <w:rPr>
          <w:b/>
        </w:rPr>
        <w:t>83 Ahava Lane</w:t>
      </w:r>
    </w:p>
    <w:p w14:paraId="2C1A84DB" w14:textId="1DEC0617" w:rsidR="00BE63AD" w:rsidRPr="00BE63AD" w:rsidRDefault="00BE63AD" w:rsidP="00702919">
      <w:pPr>
        <w:pStyle w:val="NoSpacing"/>
        <w:rPr>
          <w:b/>
        </w:rPr>
      </w:pPr>
      <w:r>
        <w:rPr>
          <w:b/>
        </w:rPr>
        <w:t xml:space="preserve">     </w:t>
      </w:r>
    </w:p>
    <w:p w14:paraId="08DBB7D2" w14:textId="212F423A" w:rsidR="00226CF8" w:rsidRDefault="00CD5DE6" w:rsidP="0086765C">
      <w:pPr>
        <w:pStyle w:val="NoSpacing"/>
      </w:pPr>
      <w:r>
        <w:t xml:space="preserve">Abby and Lee took their oaths. </w:t>
      </w:r>
    </w:p>
    <w:p w14:paraId="4F0CAD19" w14:textId="77777777" w:rsidR="00CD5DE6" w:rsidRDefault="00CD5DE6" w:rsidP="0086765C">
      <w:pPr>
        <w:pStyle w:val="NoSpacing"/>
      </w:pPr>
    </w:p>
    <w:p w14:paraId="3B5828D5" w14:textId="0A968C15" w:rsidR="00226CF8" w:rsidRDefault="00226CF8" w:rsidP="0086765C">
      <w:pPr>
        <w:pStyle w:val="NoSpacing"/>
      </w:pPr>
      <w:r>
        <w:t xml:space="preserve">MaryJo presented the property, it has </w:t>
      </w:r>
      <w:r w:rsidR="00CD5DE6">
        <w:t>10</w:t>
      </w:r>
      <w:r>
        <w:t>.</w:t>
      </w:r>
      <w:r w:rsidR="00CD5DE6">
        <w:t xml:space="preserve">06 </w:t>
      </w:r>
      <w:r w:rsidR="009B3D81">
        <w:t xml:space="preserve">acres </w:t>
      </w:r>
      <w:r w:rsidR="00CD5DE6">
        <w:t xml:space="preserve">with two house sites, one </w:t>
      </w:r>
      <w:r w:rsidR="009619A2">
        <w:t>2-acre</w:t>
      </w:r>
      <w:r w:rsidR="00CD5DE6">
        <w:t xml:space="preserve"> site has a completed </w:t>
      </w:r>
      <w:r w:rsidR="009619A2">
        <w:t>one-bedroom</w:t>
      </w:r>
      <w:r w:rsidR="00CD5DE6">
        <w:t xml:space="preserve"> log cabin, the second 2</w:t>
      </w:r>
      <w:r w:rsidR="009619A2">
        <w:t>-</w:t>
      </w:r>
      <w:r w:rsidR="00CD5DE6">
        <w:t xml:space="preserve">acre site has a 40% completed </w:t>
      </w:r>
      <w:r w:rsidR="009619A2">
        <w:t>3-bedroom</w:t>
      </w:r>
      <w:r w:rsidR="00CD5DE6">
        <w:t xml:space="preserve"> log cabin, the remainder is 6.06 excess acres.  </w:t>
      </w:r>
      <w:r w:rsidR="009619A2">
        <w:t>The completed log cabin is assessed at $114,300, the 40% log cabin assessment is $103,800, each house site is assessed at $29,900 and the excess 6.06 acres are assessed at $11,800, for a total assessment of $289,700.</w:t>
      </w:r>
    </w:p>
    <w:p w14:paraId="7BB8F903" w14:textId="5A2DE2E9" w:rsidR="009619A2" w:rsidRDefault="009619A2" w:rsidP="0086765C">
      <w:pPr>
        <w:pStyle w:val="NoSpacing"/>
      </w:pPr>
    </w:p>
    <w:p w14:paraId="5F01C640" w14:textId="3D47118F" w:rsidR="009619A2" w:rsidRDefault="009619A2" w:rsidP="0086765C">
      <w:pPr>
        <w:pStyle w:val="NoSpacing"/>
      </w:pPr>
      <w:r>
        <w:t xml:space="preserve">Lee &amp; Abby introduced themselves and presented Exhibit A, an appraisal by First National Bank of Orwell; Exhibit B, construction loan documents: Exhibit C, Building Budget; Exhibit D, loan statements; Exhibit E, the town appraisal; and Exhibit F, the tax bill. </w:t>
      </w:r>
    </w:p>
    <w:p w14:paraId="585F237D" w14:textId="54E164D3" w:rsidR="007333D2" w:rsidRDefault="007333D2" w:rsidP="00702919">
      <w:pPr>
        <w:pStyle w:val="NoSpacing"/>
        <w:rPr>
          <w:bCs/>
        </w:rPr>
      </w:pPr>
    </w:p>
    <w:p w14:paraId="5F2C57CB" w14:textId="18CC5961" w:rsidR="009619A2" w:rsidRDefault="009619A2" w:rsidP="00702919">
      <w:pPr>
        <w:pStyle w:val="NoSpacing"/>
        <w:rPr>
          <w:bCs/>
        </w:rPr>
      </w:pPr>
      <w:r>
        <w:rPr>
          <w:bCs/>
        </w:rPr>
        <w:t>After discussing the values, the appellants withdrew from the gr</w:t>
      </w:r>
      <w:r w:rsidR="00FA5EEA">
        <w:rPr>
          <w:bCs/>
        </w:rPr>
        <w:t xml:space="preserve">ievance process.  Abby and Lee both signed the Withdrawal of Appeal form and stated they were satisfied with the values assessed to their property. </w:t>
      </w:r>
    </w:p>
    <w:p w14:paraId="3B13828D" w14:textId="77777777" w:rsidR="00FA5EEA" w:rsidRDefault="00FA5EEA" w:rsidP="00702919">
      <w:pPr>
        <w:pStyle w:val="NoSpacing"/>
        <w:rPr>
          <w:bCs/>
        </w:rPr>
      </w:pPr>
    </w:p>
    <w:p w14:paraId="06E82CD8" w14:textId="5C423668" w:rsidR="007333D2" w:rsidRDefault="00CE27FF" w:rsidP="00702919">
      <w:pPr>
        <w:pStyle w:val="NoSpacing"/>
        <w:rPr>
          <w:b/>
          <w:bCs/>
        </w:rPr>
      </w:pPr>
      <w:r>
        <w:rPr>
          <w:b/>
          <w:bCs/>
        </w:rPr>
        <w:t xml:space="preserve">OTHER BUSINESS                                 </w:t>
      </w:r>
      <w:r w:rsidR="009619A2">
        <w:rPr>
          <w:b/>
          <w:bCs/>
        </w:rPr>
        <w:t xml:space="preserve"> </w:t>
      </w:r>
    </w:p>
    <w:p w14:paraId="7B83FA85" w14:textId="112EADB7" w:rsidR="00F51086" w:rsidRDefault="00F51086" w:rsidP="00702919">
      <w:pPr>
        <w:pStyle w:val="NoSpacing"/>
      </w:pPr>
    </w:p>
    <w:p w14:paraId="46CB0073" w14:textId="0704EB49" w:rsidR="00F51086" w:rsidRDefault="00F51086" w:rsidP="00702919">
      <w:pPr>
        <w:pStyle w:val="NoSpacing"/>
      </w:pPr>
      <w:r>
        <w:t>No other business. D</w:t>
      </w:r>
      <w:r w:rsidR="00FA5EEA">
        <w:t>ick C</w:t>
      </w:r>
      <w:r>
        <w:t xml:space="preserve"> made a motion to adjourn, </w:t>
      </w:r>
      <w:r w:rsidR="00FA5EEA">
        <w:t>Yvonne D</w:t>
      </w:r>
      <w:r>
        <w:t xml:space="preserve"> seconded.  </w:t>
      </w:r>
      <w:r w:rsidR="00FA5EEA">
        <w:t>Gerry A</w:t>
      </w:r>
      <w:r>
        <w:t xml:space="preserve"> called the motion, all in favor.  Motion passed, meeting adjourned at </w:t>
      </w:r>
      <w:r w:rsidR="00FA5EEA">
        <w:t>6</w:t>
      </w:r>
      <w:r>
        <w:t>:</w:t>
      </w:r>
      <w:r w:rsidR="00FA5EEA">
        <w:t>2</w:t>
      </w:r>
      <w:r w:rsidR="008401AD">
        <w:t>0</w:t>
      </w:r>
      <w:r>
        <w:t>pm.</w:t>
      </w:r>
    </w:p>
    <w:p w14:paraId="694C5523" w14:textId="306AFDC0" w:rsidR="002A6A05" w:rsidRDefault="002A6A05" w:rsidP="00702919">
      <w:pPr>
        <w:pStyle w:val="NoSpacing"/>
      </w:pPr>
    </w:p>
    <w:p w14:paraId="7E39C8FF" w14:textId="77777777" w:rsidR="00FA5EEA" w:rsidRDefault="00FA5EEA" w:rsidP="00702919">
      <w:pPr>
        <w:pStyle w:val="NoSpacing"/>
      </w:pPr>
    </w:p>
    <w:p w14:paraId="13958705" w14:textId="397E5498" w:rsidR="002A6A05" w:rsidRDefault="002A6A05" w:rsidP="00702919">
      <w:pPr>
        <w:pStyle w:val="NoSpacing"/>
      </w:pPr>
      <w:r>
        <w:t xml:space="preserve">Respectfully </w:t>
      </w:r>
      <w:r w:rsidR="00F33717">
        <w:t xml:space="preserve">submitted,  </w:t>
      </w:r>
      <w:r>
        <w:t xml:space="preserve">                                                           Approved:</w:t>
      </w:r>
    </w:p>
    <w:p w14:paraId="08711777" w14:textId="759DE8CC" w:rsidR="002A6A05" w:rsidRDefault="002A6A05" w:rsidP="00702919">
      <w:pPr>
        <w:pStyle w:val="NoSpacing"/>
      </w:pPr>
    </w:p>
    <w:p w14:paraId="06A223AB" w14:textId="153F117E" w:rsidR="002A6A05" w:rsidRDefault="002A6A05" w:rsidP="00702919">
      <w:pPr>
        <w:pStyle w:val="NoSpacing"/>
      </w:pPr>
    </w:p>
    <w:p w14:paraId="2854F8D6" w14:textId="77777777" w:rsidR="008B1E1B" w:rsidRDefault="002A6A05" w:rsidP="00702919">
      <w:pPr>
        <w:pStyle w:val="NoSpacing"/>
      </w:pPr>
      <w:r>
        <w:t>Nedra Boutwell                                                                             Date:</w:t>
      </w:r>
    </w:p>
    <w:p w14:paraId="0B815023" w14:textId="0FBEDDF0" w:rsidR="002A6A05" w:rsidRDefault="002A6A05" w:rsidP="00702919">
      <w:pPr>
        <w:pStyle w:val="NoSpacing"/>
      </w:pPr>
      <w:r>
        <w:t>Town Clerk</w:t>
      </w:r>
    </w:p>
    <w:p w14:paraId="58C5F27B" w14:textId="3CF446AE" w:rsidR="002A6A05" w:rsidRDefault="002A6A05" w:rsidP="00702919">
      <w:pPr>
        <w:pStyle w:val="NoSpacing"/>
      </w:pPr>
    </w:p>
    <w:p w14:paraId="02484D91" w14:textId="77777777" w:rsidR="002A6A05" w:rsidRDefault="002A6A05" w:rsidP="00702919">
      <w:pPr>
        <w:pStyle w:val="NoSpacing"/>
      </w:pPr>
    </w:p>
    <w:p w14:paraId="19505514" w14:textId="16FB3879" w:rsidR="00E6325C" w:rsidRDefault="000777C8" w:rsidP="00702919">
      <w:pPr>
        <w:pStyle w:val="NoSpacing"/>
      </w:pPr>
      <w:r>
        <w:t xml:space="preserve"> </w:t>
      </w:r>
      <w:r w:rsidR="006C06BC">
        <w:t xml:space="preserve">  </w:t>
      </w:r>
    </w:p>
    <w:p w14:paraId="52D1B51C" w14:textId="77777777" w:rsidR="00B05A4E" w:rsidRDefault="00B05A4E" w:rsidP="00702919">
      <w:pPr>
        <w:pStyle w:val="NoSpacing"/>
      </w:pPr>
    </w:p>
    <w:p w14:paraId="0ACEFE2F" w14:textId="77777777" w:rsidR="00B05A4E" w:rsidRDefault="00B05A4E" w:rsidP="00702919">
      <w:pPr>
        <w:pStyle w:val="NoSpacing"/>
      </w:pPr>
    </w:p>
    <w:sectPr w:rsidR="00B05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2181" w14:textId="77777777" w:rsidR="0013185A" w:rsidRDefault="0013185A" w:rsidP="003479FB">
      <w:pPr>
        <w:spacing w:after="0" w:line="240" w:lineRule="auto"/>
      </w:pPr>
      <w:r>
        <w:separator/>
      </w:r>
    </w:p>
  </w:endnote>
  <w:endnote w:type="continuationSeparator" w:id="0">
    <w:p w14:paraId="72313C50" w14:textId="77777777" w:rsidR="0013185A" w:rsidRDefault="0013185A" w:rsidP="0034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CC63" w14:textId="77777777" w:rsidR="003479FB" w:rsidRDefault="00347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07B6" w14:textId="77777777" w:rsidR="003479FB" w:rsidRDefault="00347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78BD" w14:textId="77777777" w:rsidR="003479FB" w:rsidRDefault="00347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8DF2" w14:textId="77777777" w:rsidR="0013185A" w:rsidRDefault="0013185A" w:rsidP="003479FB">
      <w:pPr>
        <w:spacing w:after="0" w:line="240" w:lineRule="auto"/>
      </w:pPr>
      <w:r>
        <w:separator/>
      </w:r>
    </w:p>
  </w:footnote>
  <w:footnote w:type="continuationSeparator" w:id="0">
    <w:p w14:paraId="587CE0F1" w14:textId="77777777" w:rsidR="0013185A" w:rsidRDefault="0013185A" w:rsidP="0034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065F" w14:textId="77777777" w:rsidR="003479FB" w:rsidRDefault="00347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432596"/>
      <w:docPartObj>
        <w:docPartGallery w:val="Watermarks"/>
        <w:docPartUnique/>
      </w:docPartObj>
    </w:sdtPr>
    <w:sdtEndPr/>
    <w:sdtContent>
      <w:p w14:paraId="49FD9284" w14:textId="640AB0D9" w:rsidR="003479FB" w:rsidRDefault="009B3D81">
        <w:pPr>
          <w:pStyle w:val="Header"/>
        </w:pPr>
        <w:r>
          <w:rPr>
            <w:noProof/>
          </w:rPr>
          <w:pict w14:anchorId="5B0F15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7C57" w14:textId="77777777" w:rsidR="003479FB" w:rsidRDefault="003479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19"/>
    <w:rsid w:val="0004174F"/>
    <w:rsid w:val="000625B3"/>
    <w:rsid w:val="00066B1F"/>
    <w:rsid w:val="000777C8"/>
    <w:rsid w:val="00080C36"/>
    <w:rsid w:val="00082651"/>
    <w:rsid w:val="000E58B8"/>
    <w:rsid w:val="000F71D6"/>
    <w:rsid w:val="0013185A"/>
    <w:rsid w:val="001B5656"/>
    <w:rsid w:val="001F7281"/>
    <w:rsid w:val="0022044E"/>
    <w:rsid w:val="002251E6"/>
    <w:rsid w:val="00226CF8"/>
    <w:rsid w:val="00287289"/>
    <w:rsid w:val="002A2932"/>
    <w:rsid w:val="002A6A05"/>
    <w:rsid w:val="002C379B"/>
    <w:rsid w:val="003479FB"/>
    <w:rsid w:val="00356C58"/>
    <w:rsid w:val="0036640D"/>
    <w:rsid w:val="003B0FFE"/>
    <w:rsid w:val="003D412F"/>
    <w:rsid w:val="003F453F"/>
    <w:rsid w:val="00441346"/>
    <w:rsid w:val="00456B0A"/>
    <w:rsid w:val="00467FA7"/>
    <w:rsid w:val="004860DF"/>
    <w:rsid w:val="004A5B07"/>
    <w:rsid w:val="004C0172"/>
    <w:rsid w:val="004D3833"/>
    <w:rsid w:val="004D57A2"/>
    <w:rsid w:val="004F3A1D"/>
    <w:rsid w:val="00526FD9"/>
    <w:rsid w:val="005E7FCA"/>
    <w:rsid w:val="00623D73"/>
    <w:rsid w:val="00637587"/>
    <w:rsid w:val="00665C2D"/>
    <w:rsid w:val="00686029"/>
    <w:rsid w:val="0069156C"/>
    <w:rsid w:val="006948FE"/>
    <w:rsid w:val="006A5A48"/>
    <w:rsid w:val="006C06BC"/>
    <w:rsid w:val="006C3F55"/>
    <w:rsid w:val="00702919"/>
    <w:rsid w:val="00705A0B"/>
    <w:rsid w:val="007333D2"/>
    <w:rsid w:val="00801C09"/>
    <w:rsid w:val="008346D9"/>
    <w:rsid w:val="00837B36"/>
    <w:rsid w:val="008401AD"/>
    <w:rsid w:val="0086765C"/>
    <w:rsid w:val="008723BF"/>
    <w:rsid w:val="00882F62"/>
    <w:rsid w:val="008B1E1B"/>
    <w:rsid w:val="008B20A0"/>
    <w:rsid w:val="009214D0"/>
    <w:rsid w:val="009619A2"/>
    <w:rsid w:val="00964A25"/>
    <w:rsid w:val="009B3D81"/>
    <w:rsid w:val="009E50B9"/>
    <w:rsid w:val="009F1DA7"/>
    <w:rsid w:val="00A051B0"/>
    <w:rsid w:val="00A309CC"/>
    <w:rsid w:val="00AF5F79"/>
    <w:rsid w:val="00B05A4E"/>
    <w:rsid w:val="00B32818"/>
    <w:rsid w:val="00BB6116"/>
    <w:rsid w:val="00BC6339"/>
    <w:rsid w:val="00BD0B0A"/>
    <w:rsid w:val="00BE63AD"/>
    <w:rsid w:val="00BF72B3"/>
    <w:rsid w:val="00C239ED"/>
    <w:rsid w:val="00C2593A"/>
    <w:rsid w:val="00C650F6"/>
    <w:rsid w:val="00C7135D"/>
    <w:rsid w:val="00C83B4F"/>
    <w:rsid w:val="00CC114C"/>
    <w:rsid w:val="00CC34D8"/>
    <w:rsid w:val="00CD5DE6"/>
    <w:rsid w:val="00CE27FF"/>
    <w:rsid w:val="00D15D33"/>
    <w:rsid w:val="00D83970"/>
    <w:rsid w:val="00DA6A16"/>
    <w:rsid w:val="00DB6657"/>
    <w:rsid w:val="00E36352"/>
    <w:rsid w:val="00E447AB"/>
    <w:rsid w:val="00E6325C"/>
    <w:rsid w:val="00E75EBE"/>
    <w:rsid w:val="00EA09C5"/>
    <w:rsid w:val="00F33717"/>
    <w:rsid w:val="00F51086"/>
    <w:rsid w:val="00FA5EEA"/>
    <w:rsid w:val="00FF1982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3D61660"/>
  <w15:chartTrackingRefBased/>
  <w15:docId w15:val="{72839252-607F-4F80-8EF8-9C8D99E3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9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FB"/>
  </w:style>
  <w:style w:type="paragraph" w:styleId="Footer">
    <w:name w:val="footer"/>
    <w:basedOn w:val="Normal"/>
    <w:link w:val="FooterChar"/>
    <w:uiPriority w:val="99"/>
    <w:unhideWhenUsed/>
    <w:rsid w:val="00347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FB"/>
  </w:style>
  <w:style w:type="character" w:styleId="CommentReference">
    <w:name w:val="annotation reference"/>
    <w:basedOn w:val="DefaultParagraphFont"/>
    <w:uiPriority w:val="99"/>
    <w:semiHidden/>
    <w:unhideWhenUsed/>
    <w:rsid w:val="00DA6A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A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A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A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</dc:creator>
  <cp:keywords/>
  <dc:description/>
  <cp:lastModifiedBy>Town Clerk</cp:lastModifiedBy>
  <cp:revision>4</cp:revision>
  <cp:lastPrinted>2020-09-02T16:11:00Z</cp:lastPrinted>
  <dcterms:created xsi:type="dcterms:W3CDTF">2023-07-27T15:44:00Z</dcterms:created>
  <dcterms:modified xsi:type="dcterms:W3CDTF">2023-07-27T16:08:00Z</dcterms:modified>
</cp:coreProperties>
</file>